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3DBCFD" wp14:paraId="51D9E1C9" wp14:textId="7AE117FB">
      <w:pPr>
        <w:spacing w:line="276" w:lineRule="auto"/>
        <w:ind w:left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93DBCFD" w:rsidR="3BC4F72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Carnavales en Latinoamérica: La temporada donde el marketing baila nuevos ritmos</w:t>
      </w:r>
    </w:p>
    <w:p xmlns:wp14="http://schemas.microsoft.com/office/word/2010/wordml" w:rsidP="759A1A3F" wp14:paraId="344E4CAF" wp14:textId="032A7178">
      <w:pPr>
        <w:pStyle w:val="Normal"/>
        <w:spacing w:line="276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</w:pPr>
      <w:r w:rsidRPr="759A1A3F" w:rsidR="369468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</w:t>
      </w:r>
      <w:r w:rsidRPr="759A1A3F" w:rsidR="3BC4F72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759A1A3F" w:rsidR="063898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7 </w:t>
      </w:r>
      <w:r w:rsidRPr="759A1A3F" w:rsidR="29F394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 febrero de 2024. – </w:t>
      </w:r>
      <w:r w:rsidRPr="759A1A3F" w:rsidR="3FA47A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Los carnavales en América Latina son una celebración vibrante y llena de color que atrae a multitudes de personas cada año. </w:t>
      </w:r>
      <w:r w:rsidRPr="759A1A3F" w:rsidR="65FEE4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Sin duda, febrero y cuaresma, que empieza con el Miércoles de Ceniza, el 14 de febrero, y termina el Jueves Santo, el 28 de marzo, son las fiestas con mayores eventos que llenan las calles en varios destinos turísticos de la región.</w:t>
      </w:r>
      <w:r w:rsidRPr="759A1A3F" w:rsidR="4E1A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xmlns:wp14="http://schemas.microsoft.com/office/word/2010/wordml" w:rsidP="793DBCFD" wp14:paraId="73D7E03B" wp14:textId="6B7D16CE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93DBCFD" w:rsidR="4E1A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Aunque cada carnaval de los países latinoamericanos tiene sus diferencias, atractivos únicos, y </w:t>
      </w:r>
      <w:r w:rsidRPr="793DBCFD" w:rsidR="30992F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sus propios números de asistentes cada año, es indiscutible que </w:t>
      </w:r>
      <w:r w:rsidRPr="793DBCFD" w:rsidR="287D97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carnaval de Río de Janeiro, en Brasil, se lleva la corona por siempre batir distintos récords de visitantes</w:t>
      </w:r>
      <w:r w:rsidRPr="793DBCFD" w:rsidR="01EDA5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contabiliza más de cinco millones de personas a la zona. </w:t>
      </w:r>
    </w:p>
    <w:p xmlns:wp14="http://schemas.microsoft.com/office/word/2010/wordml" w:rsidP="793DBCFD" wp14:paraId="005BF49A" wp14:textId="423DAB33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93DBCFD" w:rsidR="01EDA5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Sin duda, los carnavales en Latinoamérica son oportunidades para atraer masas, y representan una oportunidad para levantar la actividad económica de distintos</w:t>
      </w:r>
      <w:r w:rsidRPr="793DBCFD" w:rsidR="0519D4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destinos turísticos. </w:t>
      </w:r>
    </w:p>
    <w:p xmlns:wp14="http://schemas.microsoft.com/office/word/2010/wordml" w:rsidP="759A1A3F" wp14:paraId="363835BC" wp14:textId="286F98F7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59A1A3F" w:rsidR="0519D4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 acuerdo con </w:t>
      </w:r>
      <w:r w:rsidRPr="759A1A3F" w:rsidR="1EEE7E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artina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Dapena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Garay, Regional Leader 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Southern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Cone</w:t>
      </w:r>
      <w:r w:rsidRPr="759A1A3F" w:rsidR="59CFF9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(Argentina, Chile, Uruguay y Paraguay) de </w:t>
      </w:r>
      <w:hyperlink r:id="Rc2b10750bb354b4d">
        <w:r w:rsidRPr="759A1A3F" w:rsidR="1EEE7E6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another</w:t>
        </w:r>
      </w:hyperlink>
      <w:r w:rsidRPr="759A1A3F" w:rsidR="1EEE7E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59A1A3F" w:rsidR="1EEE7E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agencia de comunicación estratégica líder en América Latina, </w:t>
      </w:r>
      <w:r w:rsidRPr="759A1A3F" w:rsidR="77EFC4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 marcas y expertos en marketing que se suman a la danza de los carnavales pueden visibilizar que los consumidores tienen nuevas pref</w:t>
      </w:r>
      <w:r w:rsidRPr="759A1A3F" w:rsidR="1BC980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erencias, al valorar más las experiencias presenciales como digitales</w:t>
      </w:r>
      <w:r w:rsidRPr="759A1A3F" w:rsidR="49D8F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4127B39A" wp14:paraId="0B5249C2" wp14:textId="42CAE0F5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carnavales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que por su naturaleza vibrante ya </w:t>
      </w:r>
      <w:r w:rsidRPr="4127B39A" w:rsidR="645BDCE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son </w:t>
      </w:r>
      <w:r w:rsidRPr="4127B39A" w:rsidR="645BDCE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experiencia única, 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exige</w:t>
      </w:r>
      <w:r w:rsidRPr="4127B39A" w:rsidR="36CAD9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4127B39A" w:rsidR="49D8FF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hoy grandes movimientos e inversiones para que las empresas aprovechen esta oportunidad de conocimiento, fortalecimiento e inmersión de marca”</w:t>
      </w:r>
      <w:r w:rsidRPr="4127B39A" w:rsidR="49D8F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comentó </w:t>
      </w:r>
      <w:r w:rsidRPr="4127B39A" w:rsidR="127CB7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Dapena</w:t>
      </w:r>
      <w:r w:rsidRPr="4127B39A" w:rsidR="127CB7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Garay.</w:t>
      </w:r>
      <w:r w:rsidRPr="4127B39A" w:rsidR="49D8F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xmlns:wp14="http://schemas.microsoft.com/office/word/2010/wordml" w:rsidP="793DBCFD" wp14:paraId="7BBC09B0" wp14:textId="2EE945E4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93DBCFD" w:rsidR="56A62C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Hoy en día, las marcas y los carnavales se unen a la celebración con campañas que mezclan los conocidos pasos </w:t>
      </w:r>
      <w:r w:rsidRPr="793DBCFD" w:rsidR="5FB4BF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las calles, como nuevas tendencias como </w:t>
      </w:r>
      <w:r w:rsidRPr="793DBCFD" w:rsidR="5FB4BF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influencer</w:t>
      </w:r>
      <w:r w:rsidRPr="793DBCFD" w:rsidR="5FB4BF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marketing, tecnología, promociones auspiciadas por gobiernos locales, partic</w:t>
      </w:r>
      <w:r w:rsidRPr="793DBCFD" w:rsidR="4D896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</w:t>
      </w:r>
      <w:r w:rsidRPr="793DBCFD" w:rsidR="5FB4BF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</w:t>
      </w:r>
      <w:r w:rsidRPr="793DBCFD" w:rsidR="4B30F7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</w:t>
      </w:r>
      <w:r w:rsidRPr="793DBCFD" w:rsidR="5FB4BF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 y campañas digitales. </w:t>
      </w:r>
    </w:p>
    <w:p xmlns:wp14="http://schemas.microsoft.com/office/word/2010/wordml" w:rsidP="2F818BF5" wp14:paraId="4194DDF0" wp14:textId="3943619C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</w:t>
      </w:r>
      <w:r w:rsidRPr="2F818BF5" w:rsidR="5FB25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Regional Leader </w:t>
      </w: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Southern</w:t>
      </w: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Cone</w:t>
      </w:r>
      <w:r w:rsidRPr="2F818BF5" w:rsidR="5FB2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(Argentina, Chile, Uruguay y Paraguay) de </w:t>
      </w:r>
      <w:r w:rsidRPr="2F818BF5" w:rsidR="5FB25DF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another</w:t>
      </w:r>
      <w:r w:rsidRPr="2F818BF5" w:rsidR="285B324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F818BF5" w:rsidR="285B32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comenta que no basta con simplemente conocer las nuevas tendencias</w:t>
      </w:r>
      <w:r w:rsidRPr="2F818BF5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sino profundizar en la originalidad de la creación de contenido y en las experiencias durante distintas campañas.</w:t>
      </w:r>
    </w:p>
    <w:p xmlns:wp14="http://schemas.microsoft.com/office/word/2010/wordml" w:rsidP="44B780C2" wp14:paraId="1E04196E" wp14:textId="088E76EC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4B780C2" w:rsidR="353B6E1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"En un mundo saturado de contenido, es crucial pensar en la autenticidad para una conexión genuina con el público"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destacó </w:t>
      </w:r>
      <w:r w:rsidRPr="44B780C2" w:rsidR="77D58A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especialista regional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xmlns:wp14="http://schemas.microsoft.com/office/word/2010/wordml" w:rsidP="0A63D8F9" wp14:paraId="5EA056B5" wp14:textId="24D0BB59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un contexto donde las experiencias </w:t>
      </w:r>
      <w:r w:rsidRPr="0A63D8F9" w:rsidR="0EAB7C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son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valiosas</w:t>
      </w:r>
      <w:r w:rsidRPr="0A63D8F9" w:rsidR="2E9D3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las expertas de </w:t>
      </w:r>
      <w:r w:rsidRPr="0A63D8F9" w:rsidR="2E9D368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another</w:t>
      </w:r>
      <w:r w:rsidRPr="0A63D8F9" w:rsidR="2E9D368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63D8F9" w:rsidR="2E9D3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subrayan que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las marcas </w:t>
      </w:r>
      <w:r w:rsidRPr="0A63D8F9" w:rsidR="5F7BC0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deben apostar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 momentos exclusivos e inolvidables. Desde encuentros privados con celebridades</w:t>
      </w:r>
      <w:r w:rsidRPr="0A63D8F9" w:rsidR="33D24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invitadas a los carnavales, o espacios exclusivos para observar las fiestas,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hasta vivencias en los bastidores, crear </w:t>
      </w:r>
      <w:r w:rsidRPr="0A63D8F9" w:rsidR="730E45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momentos 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auténtic</w:t>
      </w:r>
      <w:r w:rsidRPr="0A63D8F9" w:rsidR="46B0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 se ha vuelto una estrategia eficaz. Esto crea lazos emocionales más profundos, </w:t>
      </w:r>
      <w:r w:rsidRPr="0A63D8F9" w:rsidR="11D7A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y </w:t>
      </w:r>
      <w:r w:rsidRPr="0A63D8F9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también multiplica las posibilidades de conexiones con l</w:t>
      </w:r>
      <w:r w:rsidRPr="0A63D8F9" w:rsidR="63427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 audiencias.</w:t>
      </w:r>
    </w:p>
    <w:p xmlns:wp14="http://schemas.microsoft.com/office/word/2010/wordml" w:rsidP="793DBCFD" wp14:paraId="02189AE8" wp14:textId="64420BCB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3DBCFD" w:rsidR="1B6A70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Además</w:t>
      </w:r>
      <w:r w:rsidRPr="793DBCFD" w:rsidR="634275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l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 colaboración con 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influe</w:t>
      </w:r>
      <w:r w:rsidRPr="793DBCFD" w:rsidR="5FB8B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ncers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desempeña un papel crucial, </w:t>
      </w:r>
      <w:r w:rsidRPr="793DBCFD" w:rsidR="3F5265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porque estos pueden transmitir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93DBCFD" w:rsidR="76B74E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momentos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del </w:t>
      </w:r>
      <w:r w:rsidRPr="793DBCFD" w:rsidR="514396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arnaval </w:t>
      </w:r>
      <w:r w:rsidRPr="793DBCFD" w:rsidR="6BD3CF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puede</w:t>
      </w:r>
      <w:r w:rsidRPr="793DBCFD" w:rsidR="45666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93DBCFD" w:rsidR="1CA865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llegar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93DBCFD" w:rsidR="2D863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793DBCFD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cualquier parte del mundo.</w:t>
      </w:r>
    </w:p>
    <w:p w:rsidR="353B6E10" w:rsidP="44B780C2" w:rsidRDefault="353B6E10" w14:paraId="3746CD78" w14:textId="014B92ED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Ir más allá de la presencia física de los </w:t>
      </w:r>
      <w:r w:rsidRPr="44B780C2" w:rsidR="1022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creadores de contenido 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 comprometer activamente a sus comunidades es una estrategia poderosa</w:t>
      </w:r>
      <w:r w:rsidRPr="44B780C2" w:rsidR="7BEC62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señalan las especialistas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44B780C2" w:rsidR="001534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Las marcas </w:t>
      </w:r>
      <w:r w:rsidRPr="44B780C2" w:rsidR="3E72D7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pueden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promo</w:t>
      </w:r>
      <w:r w:rsidRPr="44B780C2" w:rsidR="6F751B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ver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concursos, interacciones exclusivas en línea y perm</w:t>
      </w:r>
      <w:r w:rsidRPr="44B780C2" w:rsidR="3E6F43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itir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los 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seguidores influyan en las decisiones sobre las experiencias durante el </w:t>
      </w:r>
      <w:r w:rsidRPr="44B780C2" w:rsidR="5BE32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arnaval. La inclusión directa de los seguidores crea un vínculo más profundo y auténtico con la marca</w:t>
      </w:r>
      <w:r w:rsidRPr="44B780C2" w:rsidR="756FAB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”, señala </w:t>
      </w:r>
      <w:r w:rsidRPr="44B780C2" w:rsidR="6525F9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Dapena</w:t>
      </w:r>
      <w:r w:rsidRPr="44B780C2" w:rsidR="6525F9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Garay.</w:t>
      </w:r>
    </w:p>
    <w:p xmlns:wp14="http://schemas.microsoft.com/office/word/2010/wordml" w:rsidP="44B780C2" wp14:paraId="57DF5AA4" wp14:textId="3C7748A8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involucrar mejor al público, es fundamental que los 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influe</w:t>
      </w:r>
      <w:r w:rsidRPr="44B780C2" w:rsidR="282233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ncers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muestren los detalles de las experiencias, revelando lo que los seguidores normalmente no verían. Explorar l</w:t>
      </w:r>
      <w:r w:rsidRPr="44B780C2" w:rsidR="72A14A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os contenidos de formato largo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videos más detallados en plataformas como TikTok </w:t>
      </w:r>
      <w:r w:rsidRPr="44B780C2" w:rsidR="731482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son una</w:t>
      </w:r>
      <w:r w:rsidRPr="44B780C2" w:rsidR="353B6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estrategia eficaz. Esta aproximación permite al público una visión más profunda y auténtica, generando altos índices de participación</w:t>
      </w:r>
      <w:r w:rsidRPr="44B780C2" w:rsidR="735FB7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subraya </w:t>
      </w:r>
      <w:r w:rsidRPr="44B780C2" w:rsidR="1B2545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experta. </w:t>
      </w:r>
    </w:p>
    <w:p xmlns:wp14="http://schemas.microsoft.com/office/word/2010/wordml" w:rsidP="793DBCFD" wp14:paraId="0EEF23AB" wp14:textId="25223BBA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93DBCFD" w:rsidR="10147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estos carnavales, las marcas pueden superar las barreras de la monotonía, al explorar formatos más cautivadores e impresionar al público mediante experiencias exclusivas, presencia de marca y mucha creatividad, finalizaron las especialistas. </w:t>
      </w:r>
    </w:p>
    <w:p xmlns:wp14="http://schemas.microsoft.com/office/word/2010/wordml" w:rsidP="793DBCFD" wp14:paraId="23508C75" wp14:textId="0A1444E0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793DBCFD" wp14:paraId="6291AF1C" wp14:textId="39112D75">
      <w:pPr>
        <w:pStyle w:val="Normal"/>
        <w:spacing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93DBCFD" w:rsidR="353B6E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###</w:t>
      </w:r>
    </w:p>
    <w:p xmlns:wp14="http://schemas.microsoft.com/office/word/2010/wordml" w:rsidP="793DBCFD" wp14:paraId="115837D0" wp14:textId="6B1FDEEC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793DBCFD" wp14:paraId="3B965F72" wp14:textId="3B13D8FF">
      <w:pPr>
        <w:pStyle w:val="Normal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793DBCFD" wp14:paraId="5C1A07E2" wp14:textId="138231E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a55a762019f4b55"/>
      <w:footerReference w:type="default" r:id="R7027dc0780274a4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3DBCFD" w:rsidTr="793DBCFD" w14:paraId="3B087BCD">
      <w:trPr>
        <w:trHeight w:val="300"/>
      </w:trPr>
      <w:tc>
        <w:tcPr>
          <w:tcW w:w="3005" w:type="dxa"/>
          <w:tcMar/>
        </w:tcPr>
        <w:p w:rsidR="793DBCFD" w:rsidP="793DBCFD" w:rsidRDefault="793DBCFD" w14:paraId="5F445997" w14:textId="09445C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93DBCFD" w:rsidP="793DBCFD" w:rsidRDefault="793DBCFD" w14:paraId="06203114" w14:textId="4980C59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3DBCFD" w:rsidP="793DBCFD" w:rsidRDefault="793DBCFD" w14:paraId="65B5162C" w14:textId="3DE586C5">
          <w:pPr>
            <w:pStyle w:val="Header"/>
            <w:bidi w:val="0"/>
            <w:ind w:right="-115"/>
            <w:jc w:val="right"/>
          </w:pPr>
        </w:p>
      </w:tc>
    </w:tr>
  </w:tbl>
  <w:p w:rsidR="793DBCFD" w:rsidP="793DBCFD" w:rsidRDefault="793DBCFD" w14:paraId="5836C9CC" w14:textId="3F073DC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3DBCFD" w:rsidTr="793DBCFD" w14:paraId="3C712B7A">
      <w:trPr>
        <w:trHeight w:val="300"/>
      </w:trPr>
      <w:tc>
        <w:tcPr>
          <w:tcW w:w="3005" w:type="dxa"/>
          <w:tcMar/>
        </w:tcPr>
        <w:p w:rsidR="793DBCFD" w:rsidP="793DBCFD" w:rsidRDefault="793DBCFD" w14:paraId="36E0586F" w14:textId="4EECEB84">
          <w:pPr>
            <w:pStyle w:val="Header"/>
            <w:bidi w:val="0"/>
            <w:ind w:left="-115"/>
            <w:jc w:val="left"/>
          </w:pPr>
          <w:r w:rsidR="793DBCFD">
            <w:drawing>
              <wp:inline wp14:editId="7C020C82" wp14:anchorId="37967BF4">
                <wp:extent cx="1685925" cy="542925"/>
                <wp:effectExtent l="0" t="0" r="0" b="0"/>
                <wp:docPr id="21259323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d43f389362429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93DBCFD" w:rsidP="793DBCFD" w:rsidRDefault="793DBCFD" w14:paraId="26D06FB4" w14:textId="6E113A4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3DBCFD" w:rsidP="793DBCFD" w:rsidRDefault="793DBCFD" w14:paraId="66325980" w14:textId="6A9B2B89">
          <w:pPr>
            <w:pStyle w:val="Header"/>
            <w:bidi w:val="0"/>
            <w:ind w:right="-115"/>
            <w:jc w:val="right"/>
          </w:pPr>
        </w:p>
      </w:tc>
    </w:tr>
  </w:tbl>
  <w:p w:rsidR="793DBCFD" w:rsidP="793DBCFD" w:rsidRDefault="793DBCFD" w14:paraId="4E179870" w14:textId="72604041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00FDD"/>
    <w:rsid w:val="001534EE"/>
    <w:rsid w:val="00AD800A"/>
    <w:rsid w:val="016A76C7"/>
    <w:rsid w:val="01EDA5CC"/>
    <w:rsid w:val="03C068CA"/>
    <w:rsid w:val="04573B61"/>
    <w:rsid w:val="04A3DB69"/>
    <w:rsid w:val="0519D471"/>
    <w:rsid w:val="06389851"/>
    <w:rsid w:val="07820C9A"/>
    <w:rsid w:val="07A00FDD"/>
    <w:rsid w:val="08F4A173"/>
    <w:rsid w:val="0A63D8F9"/>
    <w:rsid w:val="0B32A864"/>
    <w:rsid w:val="0EAB7C67"/>
    <w:rsid w:val="0EC15648"/>
    <w:rsid w:val="0F1460E0"/>
    <w:rsid w:val="0F46C0F1"/>
    <w:rsid w:val="0F60A116"/>
    <w:rsid w:val="1014703B"/>
    <w:rsid w:val="1022A955"/>
    <w:rsid w:val="102F6A71"/>
    <w:rsid w:val="1098A25D"/>
    <w:rsid w:val="11D7AB0C"/>
    <w:rsid w:val="121C3086"/>
    <w:rsid w:val="127CB711"/>
    <w:rsid w:val="156C39F4"/>
    <w:rsid w:val="1641BB99"/>
    <w:rsid w:val="18D33C37"/>
    <w:rsid w:val="19ACE5A2"/>
    <w:rsid w:val="19AF0619"/>
    <w:rsid w:val="1B2068AE"/>
    <w:rsid w:val="1B254510"/>
    <w:rsid w:val="1B6A7015"/>
    <w:rsid w:val="1BC98025"/>
    <w:rsid w:val="1CA8656D"/>
    <w:rsid w:val="1EEE7E6C"/>
    <w:rsid w:val="1FD4936E"/>
    <w:rsid w:val="1FE9B323"/>
    <w:rsid w:val="201C2726"/>
    <w:rsid w:val="24AE2297"/>
    <w:rsid w:val="25A1F49B"/>
    <w:rsid w:val="28223365"/>
    <w:rsid w:val="285B3247"/>
    <w:rsid w:val="287D9775"/>
    <w:rsid w:val="28E772B7"/>
    <w:rsid w:val="298193BA"/>
    <w:rsid w:val="29F394A5"/>
    <w:rsid w:val="2D0297B4"/>
    <w:rsid w:val="2D0BFE2A"/>
    <w:rsid w:val="2D8633E5"/>
    <w:rsid w:val="2E73CACC"/>
    <w:rsid w:val="2E83D7AE"/>
    <w:rsid w:val="2E9D3688"/>
    <w:rsid w:val="2F818BF5"/>
    <w:rsid w:val="303A3876"/>
    <w:rsid w:val="30992F90"/>
    <w:rsid w:val="33D24AE8"/>
    <w:rsid w:val="34F6A1B3"/>
    <w:rsid w:val="353B6E10"/>
    <w:rsid w:val="3694687A"/>
    <w:rsid w:val="36CAD9C7"/>
    <w:rsid w:val="3BC4F72C"/>
    <w:rsid w:val="3E6F4379"/>
    <w:rsid w:val="3E72D7F1"/>
    <w:rsid w:val="3EB6DE2C"/>
    <w:rsid w:val="3F52653B"/>
    <w:rsid w:val="3FA47A13"/>
    <w:rsid w:val="404A3876"/>
    <w:rsid w:val="4127B39A"/>
    <w:rsid w:val="42E390B5"/>
    <w:rsid w:val="44B780C2"/>
    <w:rsid w:val="4566636F"/>
    <w:rsid w:val="463C62E9"/>
    <w:rsid w:val="46B0D1E9"/>
    <w:rsid w:val="47CA1077"/>
    <w:rsid w:val="4808BD9C"/>
    <w:rsid w:val="48B32268"/>
    <w:rsid w:val="499BE5BD"/>
    <w:rsid w:val="49D8FFB3"/>
    <w:rsid w:val="4B30F72E"/>
    <w:rsid w:val="4C6DA97D"/>
    <w:rsid w:val="4D89607A"/>
    <w:rsid w:val="4E1A8E52"/>
    <w:rsid w:val="4F8E4259"/>
    <w:rsid w:val="5013CF81"/>
    <w:rsid w:val="51411AA0"/>
    <w:rsid w:val="514396F9"/>
    <w:rsid w:val="5177C021"/>
    <w:rsid w:val="54CE1847"/>
    <w:rsid w:val="56A62C7B"/>
    <w:rsid w:val="5755BE15"/>
    <w:rsid w:val="5858F672"/>
    <w:rsid w:val="58F18E76"/>
    <w:rsid w:val="59CFF9B0"/>
    <w:rsid w:val="5BE32F07"/>
    <w:rsid w:val="5C539D04"/>
    <w:rsid w:val="5EC6AEF7"/>
    <w:rsid w:val="5F7BC080"/>
    <w:rsid w:val="5FB25DF2"/>
    <w:rsid w:val="5FB4BF62"/>
    <w:rsid w:val="5FB8BF46"/>
    <w:rsid w:val="6014FE4D"/>
    <w:rsid w:val="60627F58"/>
    <w:rsid w:val="62E1D3F4"/>
    <w:rsid w:val="63427520"/>
    <w:rsid w:val="63CDA961"/>
    <w:rsid w:val="645BDCE1"/>
    <w:rsid w:val="6525F98A"/>
    <w:rsid w:val="65D7FF04"/>
    <w:rsid w:val="65FEE44F"/>
    <w:rsid w:val="677045A6"/>
    <w:rsid w:val="68A11A84"/>
    <w:rsid w:val="6BD3CF58"/>
    <w:rsid w:val="6BD8BB46"/>
    <w:rsid w:val="6C6271E7"/>
    <w:rsid w:val="6D5D83C1"/>
    <w:rsid w:val="6E14C4B4"/>
    <w:rsid w:val="6E14C4B4"/>
    <w:rsid w:val="6F751BED"/>
    <w:rsid w:val="6F7EE14A"/>
    <w:rsid w:val="6FBA4808"/>
    <w:rsid w:val="725950C6"/>
    <w:rsid w:val="729D59AF"/>
    <w:rsid w:val="72A14A92"/>
    <w:rsid w:val="730E45EB"/>
    <w:rsid w:val="73148211"/>
    <w:rsid w:val="735FB7DB"/>
    <w:rsid w:val="756FAB3C"/>
    <w:rsid w:val="759A1A3F"/>
    <w:rsid w:val="75D4FA71"/>
    <w:rsid w:val="76B74E21"/>
    <w:rsid w:val="77D58A94"/>
    <w:rsid w:val="77EFC418"/>
    <w:rsid w:val="793DBCFD"/>
    <w:rsid w:val="7A41D3D8"/>
    <w:rsid w:val="7B11165F"/>
    <w:rsid w:val="7BEC6281"/>
    <w:rsid w:val="7D7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0FDD"/>
  <w15:chartTrackingRefBased/>
  <w15:docId w15:val="{4C1F8F48-C9C5-4C56-8C8E-89C30A676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E200717-615F-4DE6-BB48-3889290F6947}">
    <t:Anchor>
      <t:Comment id="1391018059"/>
    </t:Anchor>
    <t:History>
      <t:Event id="{6CF23EA7-8116-4C39-A32C-DF604D1E6518}" time="2024-02-01T13:39:28.91Z">
        <t:Attribution userId="S::agustina.figueras@another.co::2817d38a-3e44-4f02-add0-cc7175171287" userProvider="AD" userName="Agustina Figueras"/>
        <t:Anchor>
          <t:Comment id="1391018059"/>
        </t:Anchor>
        <t:Create/>
      </t:Event>
      <t:Event id="{ED26D6E8-4578-4309-B499-584D79A38CF5}" time="2024-02-01T13:39:28.91Z">
        <t:Attribution userId="S::agustina.figueras@another.co::2817d38a-3e44-4f02-add0-cc7175171287" userProvider="AD" userName="Agustina Figueras"/>
        <t:Anchor>
          <t:Comment id="1391018059"/>
        </t:Anchor>
        <t:Assign userId="S::gustavo.pineda@another.co::eb0c8da3-0121-4527-8e21-245c4bc69662" userProvider="AD" userName="Gustavo Pineda Negrete"/>
      </t:Event>
      <t:Event id="{9A225740-03A6-4A38-A842-FEBED82AFB41}" time="2024-02-01T13:39:28.91Z">
        <t:Attribution userId="S::agustina.figueras@another.co::2817d38a-3e44-4f02-add0-cc7175171287" userProvider="AD" userName="Agustina Figueras"/>
        <t:Anchor>
          <t:Comment id="1391018059"/>
        </t:Anchor>
        <t:SetTitle title="@Gustavo Pineda Negrete no sumaría a Kau, ya está en el contenido de Brasil. Podemos ir con Martu o Paula"/>
      </t:Event>
    </t:History>
  </t:Task>
  <t:Task id="{71D2B959-C6E9-421E-819E-9784CB6F8BB5}">
    <t:Anchor>
      <t:Comment id="1345252276"/>
    </t:Anchor>
    <t:History>
      <t:Event id="{65E56295-1879-48AC-9967-3BA5449D06CD}" time="2024-02-01T13:41:33.841Z">
        <t:Attribution userId="S::agustina.figueras@another.co::2817d38a-3e44-4f02-add0-cc7175171287" userProvider="AD" userName="Agustina Figueras"/>
        <t:Anchor>
          <t:Comment id="1345252276"/>
        </t:Anchor>
        <t:Create/>
      </t:Event>
      <t:Event id="{BAECC936-D0FF-4D52-BBF0-79DF898CB287}" time="2024-02-01T13:41:33.841Z">
        <t:Attribution userId="S::agustina.figueras@another.co::2817d38a-3e44-4f02-add0-cc7175171287" userProvider="AD" userName="Agustina Figueras"/>
        <t:Anchor>
          <t:Comment id="1345252276"/>
        </t:Anchor>
        <t:Assign userId="S::gustavo.pineda@another.co::eb0c8da3-0121-4527-8e21-245c4bc69662" userProvider="AD" userName="Gustavo Pineda Negrete"/>
      </t:Event>
      <t:Event id="{1B620774-487B-40A6-BCDE-AE5A9671B254}" time="2024-02-01T13:41:33.841Z">
        <t:Attribution userId="S::agustina.figueras@another.co::2817d38a-3e44-4f02-add0-cc7175171287" userProvider="AD" userName="Agustina Figueras"/>
        <t:Anchor>
          <t:Comment id="1345252276"/>
        </t:Anchor>
        <t:SetTitle title="@Gustavo Pineda Negrete¿es necesario sumar a Mar? Si es por influs tendría que ser Jime. Pero creo que quizá con una Country leader estaríamos ok, no veo que sume demasiado dos voceros. Salvo que aporten algún insight fuerte"/>
      </t:Event>
    </t:History>
  </t:Task>
  <t:Task id="{0E75FAFE-2A8F-40F9-B47B-40D60387AED6}">
    <t:Anchor>
      <t:Comment id="627748413"/>
    </t:Anchor>
    <t:History>
      <t:Event id="{B8CF2190-4049-4852-A5AB-53C8AB979D00}" time="2024-02-01T20:25:19.269Z">
        <t:Attribution userId="S::martina.dapena@another.co::41d388be-9a0a-4260-be7d-d9f6cb406dbf" userProvider="AD" userName="Martina Dapena Garay"/>
        <t:Anchor>
          <t:Comment id="627748413"/>
        </t:Anchor>
        <t:Create/>
      </t:Event>
      <t:Event id="{6B61FD00-FE59-4FB5-BB47-96C1A7F30DB4}" time="2024-02-01T20:25:19.269Z">
        <t:Attribution userId="S::martina.dapena@another.co::41d388be-9a0a-4260-be7d-d9f6cb406dbf" userProvider="AD" userName="Martina Dapena Garay"/>
        <t:Anchor>
          <t:Comment id="627748413"/>
        </t:Anchor>
        <t:Assign userId="S::agustina.figueras@another.co::2817d38a-3e44-4f02-add0-cc7175171287" userProvider="AD" userName="Agustina Figueras"/>
      </t:Event>
      <t:Event id="{B9C402CB-3FF0-481B-A470-E2A0939005DC}" time="2024-02-01T20:25:19.269Z">
        <t:Attribution userId="S::martina.dapena@another.co::41d388be-9a0a-4260-be7d-d9f6cb406dbf" userProvider="AD" userName="Martina Dapena Garay"/>
        <t:Anchor>
          <t:Comment id="627748413"/>
        </t:Anchor>
        <t:SetTitle title="@Agustina Figueras @Gustavo Pineda Negrete exigeN"/>
      </t:Event>
      <t:Event id="{19CE722C-A888-4D79-8EA4-57F1E4AEC59A}" time="2024-02-01T20:27:19.748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4a55a762019f4b5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7027dc0780274a49" /><Relationship Type="http://schemas.openxmlformats.org/officeDocument/2006/relationships/fontTable" Target="fontTable.xml" Id="rId4" /><Relationship Type="http://schemas.microsoft.com/office/2011/relationships/people" Target="people.xml" Id="R15a7edd8d423484f" /><Relationship Type="http://schemas.microsoft.com/office/2011/relationships/commentsExtended" Target="commentsExtended.xml" Id="R5dbb325930ad4c72" /><Relationship Type="http://schemas.microsoft.com/office/2016/09/relationships/commentsIds" Target="commentsIds.xml" Id="Re183eb6fda3047af" /><Relationship Type="http://schemas.microsoft.com/office/2019/05/relationships/documenttasks" Target="tasks.xml" Id="R4ff2bae92e0c4fd6" /><Relationship Type="http://schemas.openxmlformats.org/officeDocument/2006/relationships/hyperlink" Target="https://another.co/?utm_source=M%C3%A9xico+Carnaval+2024&amp;utm_medium=M%C3%A9xico+Carnaval+2024&amp;utm_campaign=M%C3%A9xico+Carnaval+2024&amp;utm_id=PR+M%C3%A9xico+Carnaval+2024" TargetMode="External" Id="Rc2b10750bb354b4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4d43f38936242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4c7e7-90c6-4907-8e78-2af90b9567f3" xsi:nil="true"/>
    <lcf76f155ced4ddcb4097134ff3c332f xmlns="18e0d8e0-56f4-43c6-a2b4-782169cc7693">
      <Terms xmlns="http://schemas.microsoft.com/office/infopath/2007/PartnerControls"/>
    </lcf76f155ced4ddcb4097134ff3c332f>
    <SharedWithUsers xmlns="d344c7e7-90c6-4907-8e78-2af90b9567f3">
      <UserInfo>
        <DisplayName>Agustina Figueras</DisplayName>
        <AccountId>15</AccountId>
        <AccountType/>
      </UserInfo>
      <UserInfo>
        <DisplayName>Martina Dapena Garay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7C83A5-C5A0-422B-BD89-07C5ADA730D2}"/>
</file>

<file path=customXml/itemProps2.xml><?xml version="1.0" encoding="utf-8"?>
<ds:datastoreItem xmlns:ds="http://schemas.openxmlformats.org/officeDocument/2006/customXml" ds:itemID="{8E3A39C9-A97E-4E18-8E87-D061BE816260}"/>
</file>

<file path=customXml/itemProps3.xml><?xml version="1.0" encoding="utf-8"?>
<ds:datastoreItem xmlns:ds="http://schemas.openxmlformats.org/officeDocument/2006/customXml" ds:itemID="{387DA434-8705-470E-9B4C-83D02983F1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2024-02-01T00:47:44.0000000Z</dcterms:created>
  <dcterms:modified xsi:type="dcterms:W3CDTF">2024-02-08T15:15:05.5410582Z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